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Title"/>
      </w:pPr>
      <w:r>
        <w:t>Project Closeout Checklist</w:t>
      </w:r>
    </w:p>
    <w:p>
      <w:r>
        <w:t>Use this checklist to organize completion reviews, handover information, and outstanding actions. Keep supporting records with the project files.</w:t>
      </w:r>
    </w:p>
    <w:p>
      <w:r>
        <w:rPr>
          <w:b/>
        </w:rPr>
        <w:t xml:space="preserve">Project  </w:t>
      </w:r>
      <w:sdt>
        <w:sdtPr>
          <w:alias w:val="PROJECT"/>
          <w:tag w:val="PROJECT"/>
          <w:id w:val="101"/>
          <w:text/>
        </w:sdtPr>
        <w:sdtContent>
          <w:r>
            <w:t>Click or tap to enter project</w:t>
          </w:r>
        </w:sdtContent>
      </w:sdt>
    </w:p>
    <w:p>
      <w:r>
        <w:rPr>
          <w:b/>
        </w:rPr>
        <w:t xml:space="preserve">Contractor or contract  </w:t>
      </w:r>
      <w:sdt>
        <w:sdtPr>
          <w:alias w:val="CONTRACT"/>
          <w:tag w:val="CONTRACT"/>
          <w:id w:val="102"/>
          <w:text/>
        </w:sdtPr>
        <w:sdtContent>
          <w:r>
            <w:t>Click or tap to enter contractor or contract</w:t>
          </w:r>
        </w:sdtContent>
      </w:sdt>
    </w:p>
    <w:p>
      <w:r>
        <w:rPr>
          <w:b/>
        </w:rPr>
        <w:t xml:space="preserve">Reviewer and review date  </w:t>
      </w:r>
      <w:sdt>
        <w:sdtPr>
          <w:alias w:val="REVIEWER DATE"/>
          <w:tag w:val="REVIEWER_DATE"/>
          <w:id w:val="103"/>
          <w:text/>
        </w:sdtPr>
        <w:sdtContent>
          <w:r>
            <w:t>Click or tap to enter reviewer and review date</w:t>
          </w:r>
        </w:sdtContent>
      </w:sdt>
    </w:p>
    <w:p>
      <w:r>
        <w:rPr>
          <w:sz w:val="18"/>
        </w:rPr>
        <w:t>Choose one status per item. Complete means the action or supporting record has been verified. Follow up means an action remains. Confirm applicability before choosing N/A.</w:t>
      </w:r>
    </w:p>
    <w:p>
      <w:pPr>
        <w:pStyle w:val="Heading1"/>
      </w:pPr>
      <w:r>
        <w:t>Completion and outstanding work</w:t>
      </w:r>
    </w:p>
    <w:p>
      <w:r>
        <w:t>Review what is complete and give each remaining item a clear follow-up.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Closeout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Confirm the current scope of work and identify any unfinished or excluded work.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1"/>
                <w:tag w:val="ITEM_01"/>
                <w:id w:val="104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Complete a walkthrough with the people responsible for reviewing the work.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2"/>
                <w:tag w:val="ITEM_02"/>
                <w:id w:val="105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Update the punch list with exact locations, responsible parties, and target dates.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3"/>
                <w:tag w:val="ITEM_03"/>
                <w:id w:val="106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Verify reported corrections and keep the supporting review notes or photographs.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4"/>
                <w:tag w:val="ITEM_04"/>
                <w:id w:val="107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Record deferred or seasonal work with the written decision and next review date.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5"/>
                <w:tag w:val="ITEM_05"/>
                <w:id w:val="108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Confirm final cleaning, waste removal, and protection of completed surfaces.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6"/>
                <w:tag w:val="ITEM_06"/>
                <w:id w:val="109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Record the status of temporary works, temporary services, and site restoration.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7"/>
                <w:tag w:val="ITEM_07"/>
                <w:id w:val="110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Assign a next action and responsible person to each remaining completion item.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8"/>
                <w:tag w:val="ITEM_08"/>
                <w:id w:val="111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supporting records  </w:t>
      </w:r>
      <w:sdt>
        <w:sdtPr>
          <w:alias w:val="NOTES 1"/>
          <w:tag w:val="NOTES_1"/>
          <w:id w:val="112"/>
          <w:text/>
        </w:sdtPr>
        <w:sdtContent>
          <w:r>
            <w:t>Click or tap to enter notes and supporting records</w:t>
          </w:r>
        </w:sdtContent>
      </w:sdt>
    </w:p>
    <w:p>
      <w:r>
        <w:rPr>
          <w:sz w:val="18"/>
        </w:rPr>
        <w:t>Agree the closeout scope with the project team. Record outstanding work, responsible parties, and target dates before closing the review.</w:t>
      </w:r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Project Closeout Checklist</w:t>
      </w:r>
    </w:p>
    <w:p>
      <w:pPr>
        <w:pStyle w:val="Heading1"/>
      </w:pPr>
      <w:r>
        <w:t>Inspections tests and turnover</w:t>
      </w:r>
    </w:p>
    <w:p>
      <w:r>
        <w:t>Collect the project-specific review records and resolve outstanding comments.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Closeout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List the final inspections and reviews applicable to the project and their status.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9"/>
                <w:tag w:val="ITEM_09"/>
                <w:id w:val="113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Collect inspection results and identify unresolved comments or follow-up visits.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0"/>
                <w:tag w:val="ITEM_10"/>
                <w:id w:val="114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Record the status of applicable occupancy or use approvals and any conditions.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1"/>
                <w:tag w:val="ITEM_11"/>
                <w:id w:val="115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Collect applicable equipment startup, testing, balancing, and commissioning reports.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2"/>
                <w:tag w:val="ITEM_12"/>
                <w:id w:val="116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Confirm that outstanding test findings have a responsible party and follow-up date.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3"/>
                <w:tag w:val="ITEM_13"/>
                <w:id w:val="117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Record demonstrations or checks of controls, shutoffs, and system operation.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4"/>
                <w:tag w:val="ITEM_14"/>
                <w:id w:val="118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Confirm the status of utility transfers, service accounts, and permanent connections.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5"/>
                <w:tag w:val="ITEM_15"/>
                <w:id w:val="119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Record turnover dates, access arrangements, and any agreed operating restrictions.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6"/>
                <w:tag w:val="ITEM_16"/>
                <w:id w:val="120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supporting records  </w:t>
      </w:r>
      <w:sdt>
        <w:sdtPr>
          <w:alias w:val="NOTES 2"/>
          <w:tag w:val="NOTES_2"/>
          <w:id w:val="121"/>
          <w:text/>
        </w:sdtPr>
        <w:sdtContent>
          <w:r>
            <w:t>Click or tap to enter notes and supporting records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Project Closeout Checklist</w:t>
      </w:r>
    </w:p>
    <w:p>
      <w:pPr>
        <w:pStyle w:val="Heading1"/>
      </w:pPr>
      <w:r>
        <w:t>Documents and record information</w:t>
      </w:r>
    </w:p>
    <w:p>
      <w:r>
        <w:t>Organize the information the owner will need after handover.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Closeout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Collect the agreed record drawings and identify remaining updates or missing files.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7"/>
                <w:tag w:val="ITEM_17"/>
                <w:id w:val="122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Confirm record documents identify their source, date, and known outstanding information.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8"/>
                <w:tag w:val="ITEM_18"/>
                <w:id w:val="123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Collect the final specifications, approved product information, and equipment schedules.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9"/>
                <w:tag w:val="ITEM_19"/>
                <w:id w:val="124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File approved changes, written clarifications, and other scope decision records.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0"/>
                <w:tag w:val="ITEM_20"/>
                <w:id w:val="125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Collect required operating and maintenance manuals in usable, agreed formats.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1"/>
                <w:tag w:val="ITEM_21"/>
                <w:id w:val="126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Confirm equipment labels, model numbers, and serial numbers match the handover records.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2"/>
                <w:tag w:val="ITEM_22"/>
                <w:id w:val="127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Organize inspection, test, permit, and approval records in the project file.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3"/>
                <w:tag w:val="ITEM_23"/>
                <w:id w:val="128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Give the owner access to the handover files and record where the final set is stored.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4"/>
                <w:tag w:val="ITEM_24"/>
                <w:id w:val="129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supporting records  </w:t>
      </w:r>
      <w:sdt>
        <w:sdtPr>
          <w:alias w:val="NOTES 3"/>
          <w:tag w:val="NOTES_3"/>
          <w:id w:val="130"/>
          <w:text/>
        </w:sdtPr>
        <w:sdtContent>
          <w:r>
            <w:t>Click or tap to enter notes and supporting records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Project Closeout Checklist</w:t>
      </w:r>
    </w:p>
    <w:p>
      <w:pPr>
        <w:pStyle w:val="Heading1"/>
      </w:pPr>
      <w:r>
        <w:t>Operations training and warranties</w:t>
      </w:r>
    </w:p>
    <w:p>
      <w:r>
        <w:t>Prepare the owner to operate, maintain, and obtain support for the completed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Closeout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Schedule owner training for installed equipment, controls, and maintenance tasks.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5"/>
                <w:tag w:val="ITEM_25"/>
                <w:id w:val="131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Record training dates, attendees, topics, and remaining questions.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6"/>
                <w:tag w:val="ITEM_26"/>
                <w:id w:val="132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Provide emergency contacts and instructions for locating shutoffs and service access.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7"/>
                <w:tag w:val="ITEM_27"/>
                <w:id w:val="133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Transfer keys, access devices, codes, and equipment credentials through an agreed process.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8"/>
                <w:tag w:val="ITEM_28"/>
                <w:id w:val="134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Deliver agreed spare materials, filters, tools, and extra stock with an inventory.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9"/>
                <w:tag w:val="ITEM_29"/>
                <w:id w:val="135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Collect written warranties and record the covered work and responsible contacts.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0"/>
                <w:tag w:val="ITEM_30"/>
                <w:id w:val="136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Record warranty start and end dates from the actual warranty documents.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1"/>
                <w:tag w:val="ITEM_31"/>
                <w:id w:val="137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Confirm service contacts, maintenance schedules, registrations, and follow-up visits.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2"/>
                <w:tag w:val="ITEM_32"/>
                <w:id w:val="138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supporting records  </w:t>
      </w:r>
      <w:sdt>
        <w:sdtPr>
          <w:alias w:val="NOTES 4"/>
          <w:tag w:val="NOTES_4"/>
          <w:id w:val="139"/>
          <w:text/>
        </w:sdtPr>
        <w:sdtContent>
          <w:r>
            <w:t>Click or tap to enter notes and supporting records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Project Closeout Checklist</w:t>
      </w:r>
    </w:p>
    <w:p>
      <w:pPr>
        <w:pStyle w:val="Heading1"/>
      </w:pPr>
      <w:r>
        <w:t>Contract records and handover</w:t>
      </w:r>
    </w:p>
    <w:p>
      <w:r>
        <w:t>Reconcile the records and confirm who owns the remaining actions.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Closeout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Reconcile the change log with the final scope and written approval records.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3"/>
                <w:tag w:val="ITEM_33"/>
                <w:id w:val="140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Review the final account and identify unresolved amounts or documentation requests.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4"/>
                <w:tag w:val="ITEM_34"/>
                <w:id w:val="141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Record final payment and retained-amount status with the person responsible under the agreement.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5"/>
                <w:tag w:val="ITEM_35"/>
                <w:id w:val="142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Collect the closeout documents called for by the project agreement and track missing items.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6"/>
                <w:tag w:val="ITEM_36"/>
                <w:id w:val="143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Record applicable completion milestones and the supporting written determinations.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7"/>
                <w:tag w:val="ITEM_37"/>
                <w:id w:val="144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Confirm who receives unresolved questions and warranty service requests after handover.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8"/>
                <w:tag w:val="ITEM_38"/>
                <w:id w:val="145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Review the handover record with the owner and record acknowledged outstanding items.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9"/>
                <w:tag w:val="ITEM_39"/>
                <w:id w:val="146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40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Archive the final record set and assign owners and target dates for all open closeout actions.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40"/>
                <w:tag w:val="ITEM_40"/>
                <w:id w:val="147"/>
                <w:dropDownList>
                  <w:listItem w:displayText="Pending" w:value="Pending"/>
                  <w:listItem w:displayText="Complete" w:value="Complete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supporting records  </w:t>
      </w:r>
      <w:sdt>
        <w:sdtPr>
          <w:alias w:val="NOTES 5"/>
          <w:tag w:val="NOTES_5"/>
          <w:id w:val="148"/>
          <w:text/>
        </w:sdtPr>
        <w:sdtContent>
          <w:r>
            <w:t>Click or tap to enter notes and supporting records</w:t>
          </w:r>
        </w:sdtContent>
      </w:sdt>
    </w:p>
    <w:p>
      <w:r>
        <w:br w:type="page"/>
      </w:r>
    </w:p>
    <w:p>
      <w:r>
        <w:t>DESIGNED &amp; BUILT</w:t>
      </w:r>
    </w:p>
    <w:p>
      <w:pPr>
        <w:pStyle w:val="Heading1"/>
      </w:pPr>
      <w:r>
        <w:t>Closeout follow up</w:t>
      </w:r>
    </w:p>
    <w:p>
      <w:r>
        <w:t>Record open items by checklist reference and supporting record. Add rows or copies of this page when needed.</w:t>
      </w:r>
    </w:p>
    <w:p>
      <w:pPr>
        <w:pStyle w:val="Heading2"/>
      </w:pPr>
      <w:r>
        <w:t>Follow up item 1</w:t>
      </w:r>
    </w:p>
    <w:p>
      <w:r>
        <w:rPr>
          <w:b/>
        </w:rPr>
        <w:t xml:space="preserve">Checklist and record reference  </w:t>
      </w:r>
      <w:sdt>
        <w:sdtPr>
          <w:alias w:val="ISSUE 1 REF"/>
          <w:tag w:val="ISSUE_1_REF"/>
          <w:id w:val="149"/>
          <w:text/>
        </w:sdtPr>
        <w:sdtContent>
          <w:r>
            <w:t>Click or tap to enter checklist and record reference</w:t>
          </w:r>
        </w:sdtContent>
      </w:sdt>
    </w:p>
    <w:p>
      <w:r>
        <w:rPr>
          <w:b/>
        </w:rPr>
        <w:t xml:space="preserve">Outstanding item or required action  </w:t>
      </w:r>
      <w:sdt>
        <w:sdtPr>
          <w:alias w:val="ISSUE 1 QUESTION"/>
          <w:tag w:val="ISSUE_1_QUESTION"/>
          <w:id w:val="150"/>
          <w:text/>
        </w:sdtPr>
        <w:sdtContent>
          <w:r>
            <w:t>Click or tap to enter outstanding item or required action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1 OWNER DATE"/>
          <w:tag w:val="ISSUE_1_OWNER_DATE"/>
          <w:id w:val="151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1 RESPONSE"/>
          <w:tag w:val="ISSUE_1_RESPONSE"/>
          <w:id w:val="152"/>
          <w:text/>
        </w:sdtPr>
        <w:sdtContent>
          <w:r>
            <w:t>Click or tap to enter response and status</w:t>
          </w:r>
        </w:sdtContent>
      </w:sdt>
    </w:p>
    <w:p>
      <w:pPr>
        <w:pStyle w:val="Heading2"/>
      </w:pPr>
      <w:r>
        <w:t>Follow up item 2</w:t>
      </w:r>
    </w:p>
    <w:p>
      <w:r>
        <w:rPr>
          <w:b/>
        </w:rPr>
        <w:t xml:space="preserve">Checklist and record reference  </w:t>
      </w:r>
      <w:sdt>
        <w:sdtPr>
          <w:alias w:val="ISSUE 2 REF"/>
          <w:tag w:val="ISSUE_2_REF"/>
          <w:id w:val="153"/>
          <w:text/>
        </w:sdtPr>
        <w:sdtContent>
          <w:r>
            <w:t>Click or tap to enter checklist and record reference</w:t>
          </w:r>
        </w:sdtContent>
      </w:sdt>
    </w:p>
    <w:p>
      <w:r>
        <w:rPr>
          <w:b/>
        </w:rPr>
        <w:t xml:space="preserve">Outstanding item or required action  </w:t>
      </w:r>
      <w:sdt>
        <w:sdtPr>
          <w:alias w:val="ISSUE 2 QUESTION"/>
          <w:tag w:val="ISSUE_2_QUESTION"/>
          <w:id w:val="154"/>
          <w:text/>
        </w:sdtPr>
        <w:sdtContent>
          <w:r>
            <w:t>Click or tap to enter outstanding item or required action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2 OWNER DATE"/>
          <w:tag w:val="ISSUE_2_OWNER_DATE"/>
          <w:id w:val="155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2 RESPONSE"/>
          <w:tag w:val="ISSUE_2_RESPONSE"/>
          <w:id w:val="156"/>
          <w:text/>
        </w:sdtPr>
        <w:sdtContent>
          <w:r>
            <w:t>Click or tap to enter response and status</w:t>
          </w:r>
        </w:sdtContent>
      </w:sdt>
    </w:p>
    <w:p>
      <w:pPr>
        <w:pStyle w:val="Heading2"/>
      </w:pPr>
      <w:r>
        <w:t>Follow up item 3</w:t>
      </w:r>
    </w:p>
    <w:p>
      <w:r>
        <w:rPr>
          <w:b/>
        </w:rPr>
        <w:t xml:space="preserve">Checklist and record reference  </w:t>
      </w:r>
      <w:sdt>
        <w:sdtPr>
          <w:alias w:val="ISSUE 3 REF"/>
          <w:tag w:val="ISSUE_3_REF"/>
          <w:id w:val="157"/>
          <w:text/>
        </w:sdtPr>
        <w:sdtContent>
          <w:r>
            <w:t>Click or tap to enter checklist and record reference</w:t>
          </w:r>
        </w:sdtContent>
      </w:sdt>
    </w:p>
    <w:p>
      <w:r>
        <w:rPr>
          <w:b/>
        </w:rPr>
        <w:t xml:space="preserve">Outstanding item or required action  </w:t>
      </w:r>
      <w:sdt>
        <w:sdtPr>
          <w:alias w:val="ISSUE 3 QUESTION"/>
          <w:tag w:val="ISSUE_3_QUESTION"/>
          <w:id w:val="158"/>
          <w:text/>
        </w:sdtPr>
        <w:sdtContent>
          <w:r>
            <w:t>Click or tap to enter outstanding item or required action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3 OWNER DATE"/>
          <w:tag w:val="ISSUE_3_OWNER_DATE"/>
          <w:id w:val="159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3 RESPONSE"/>
          <w:tag w:val="ISSUE_3_RESPONSE"/>
          <w:id w:val="160"/>
          <w:text/>
        </w:sdtPr>
        <w:sdtContent>
          <w:r>
            <w:t>Click or tap to enter response and status</w:t>
          </w:r>
        </w:sdtContent>
      </w:sdt>
    </w:p>
    <w:p>
      <w:pPr>
        <w:pStyle w:val="Heading2"/>
      </w:pPr>
      <w:r>
        <w:t>Follow up item 4</w:t>
      </w:r>
    </w:p>
    <w:p>
      <w:r>
        <w:rPr>
          <w:b/>
        </w:rPr>
        <w:t xml:space="preserve">Checklist and record reference  </w:t>
      </w:r>
      <w:sdt>
        <w:sdtPr>
          <w:alias w:val="ISSUE 4 REF"/>
          <w:tag w:val="ISSUE_4_REF"/>
          <w:id w:val="161"/>
          <w:text/>
        </w:sdtPr>
        <w:sdtContent>
          <w:r>
            <w:t>Click or tap to enter checklist and record reference</w:t>
          </w:r>
        </w:sdtContent>
      </w:sdt>
    </w:p>
    <w:p>
      <w:r>
        <w:rPr>
          <w:b/>
        </w:rPr>
        <w:t xml:space="preserve">Outstanding item or required action  </w:t>
      </w:r>
      <w:sdt>
        <w:sdtPr>
          <w:alias w:val="ISSUE 4 QUESTION"/>
          <w:tag w:val="ISSUE_4_QUESTION"/>
          <w:id w:val="162"/>
          <w:text/>
        </w:sdtPr>
        <w:sdtContent>
          <w:r>
            <w:t>Click or tap to enter outstanding item or required action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4 OWNER DATE"/>
          <w:tag w:val="ISSUE_4_OWNER_DATE"/>
          <w:id w:val="163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4 RESPONSE"/>
          <w:tag w:val="ISSUE_4_RESPONSE"/>
          <w:id w:val="164"/>
          <w:text/>
        </w:sdtPr>
        <w:sdtContent>
          <w:r>
            <w:t>Click or tap to enter response and status</w:t>
          </w:r>
        </w:sdtContent>
      </w:sdt>
    </w:p>
    <w:p>
      <w:pPr>
        <w:pStyle w:val="Heading1"/>
      </w:pPr>
      <w:r>
        <w:t>Review summary</w:t>
      </w:r>
    </w:p>
    <w:p>
      <w:r>
        <w:rPr>
          <w:b/>
        </w:rPr>
        <w:t xml:space="preserve">Next closeout review or action  </w:t>
      </w:r>
      <w:sdt>
        <w:sdtPr>
          <w:alias w:val="NEXT ACTION"/>
          <w:tag w:val="NEXT_ACTION"/>
          <w:id w:val="165"/>
          <w:text/>
        </w:sdtPr>
        <w:sdtContent>
          <w:r>
            <w:t>Click or tap to enter next closeout review or action</w:t>
          </w:r>
        </w:sdtContent>
      </w:sdt>
    </w:p>
    <w:p>
      <w:r>
        <w:rPr>
          <w:b/>
        </w:rPr>
        <w:t xml:space="preserve">Reviewed with and date  </w:t>
      </w:r>
      <w:sdt>
        <w:sdtPr>
          <w:alias w:val="REVIEWED WITH"/>
          <w:tag w:val="REVIEWED_WITH"/>
          <w:id w:val="166"/>
          <w:text/>
        </w:sdtPr>
        <w:sdtContent>
          <w:r>
            <w:t>Click or tap to enter reviewed with and date</w:t>
          </w:r>
        </w:sdtContent>
      </w:sdt>
    </w:p>
    <w:p>
      <w:r>
        <w:rPr>
          <w:sz w:val="18"/>
        </w:rPr>
        <w:t>Keep the completed checklist with the handover records. A completed review may still include open actions that need follow-up.</w:t>
      </w:r>
    </w:p>
    <w:sectPr>
      <w:footerReference w:type="default" r:id="rId9"/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Designed &amp; Built   |   Project Closeout Checklist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0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